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320D6">
        <w:rPr>
          <w:rFonts w:ascii="Verdana" w:hAnsi="Verdana" w:cs="Arial"/>
        </w:rPr>
        <w:t>23</w:t>
      </w:r>
      <w:r w:rsidR="0010331B">
        <w:rPr>
          <w:rFonts w:ascii="Verdana" w:hAnsi="Verdana" w:cs="Arial"/>
        </w:rPr>
        <w:t>.</w:t>
      </w:r>
      <w:r w:rsidR="004C1BDF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 </w:t>
      </w:r>
      <w:r w:rsidR="00E517DF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   </w:t>
      </w:r>
      <w:r w:rsidR="004C1BDF">
        <w:rPr>
          <w:rFonts w:ascii="Verdana" w:hAnsi="Verdana" w:cs="Arial"/>
        </w:rPr>
        <w:t>0</w:t>
      </w:r>
      <w:r w:rsidR="00C32B5C">
        <w:rPr>
          <w:rFonts w:ascii="Verdana" w:hAnsi="Verdana" w:cs="Arial"/>
        </w:rPr>
        <w:t>8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 w:rsidR="00437858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:</w:t>
      </w:r>
      <w:r w:rsidR="00437858">
        <w:rPr>
          <w:rFonts w:ascii="Verdana" w:hAnsi="Verdana" w:cs="Arial"/>
        </w:rPr>
        <w:t xml:space="preserve"> İhdas, birleştirme, yola terk ve satış işlemi.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4320D6">
        <w:rPr>
          <w:rFonts w:ascii="Verdana" w:hAnsi="Verdana"/>
        </w:rPr>
        <w:t>2</w:t>
      </w:r>
      <w:r w:rsidR="00437858">
        <w:rPr>
          <w:rFonts w:ascii="Verdana" w:hAnsi="Verdana"/>
        </w:rPr>
        <w:t>3</w:t>
      </w:r>
      <w:r w:rsidR="00FC4693">
        <w:rPr>
          <w:rFonts w:ascii="Verdana" w:hAnsi="Verdana"/>
        </w:rPr>
        <w:t>.</w:t>
      </w:r>
      <w:r w:rsidR="004C1BDF">
        <w:rPr>
          <w:rFonts w:ascii="Verdana" w:hAnsi="Verdana"/>
        </w:rPr>
        <w:t>01</w:t>
      </w:r>
      <w:r w:rsidR="00AF48EC">
        <w:rPr>
          <w:rFonts w:ascii="Verdana" w:hAnsi="Verdana"/>
        </w:rPr>
        <w:t>.</w:t>
      </w:r>
      <w:r w:rsidR="0014633B"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4320D6">
        <w:rPr>
          <w:rFonts w:ascii="Verdana" w:hAnsi="Verdana"/>
        </w:rPr>
        <w:t>10.</w:t>
      </w:r>
      <w:r w:rsidR="00FD3590">
        <w:rPr>
          <w:rFonts w:ascii="Verdana" w:hAnsi="Verdana"/>
        </w:rPr>
        <w:t>04.</w:t>
      </w:r>
      <w:r w:rsidR="00186811">
        <w:rPr>
          <w:rFonts w:ascii="Verdana" w:hAnsi="Verdana"/>
        </w:rPr>
        <w:t>01.</w:t>
      </w:r>
      <w:r w:rsidR="00437858">
        <w:rPr>
          <w:rFonts w:ascii="Verdana" w:hAnsi="Verdana"/>
        </w:rPr>
        <w:t>85/914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22CE8" w:rsidRDefault="00437858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ab/>
        <w:t xml:space="preserve"> Zonguldak Merkez Bahçelievler Mahallesi 353 ada, 40 nolu parselin güneyinde yer </w:t>
      </w:r>
      <w:r w:rsidR="00FD3590">
        <w:rPr>
          <w:rFonts w:ascii="Verdana" w:hAnsi="Verdana" w:cs="Lucida Sans Unicode"/>
        </w:rPr>
        <w:t xml:space="preserve">alan </w:t>
      </w:r>
      <w:r>
        <w:rPr>
          <w:rFonts w:ascii="Verdana" w:hAnsi="Verdana" w:cs="Lucida Sans Unicode"/>
        </w:rPr>
        <w:t xml:space="preserve">ihdas işlemi için 22.08.2017 tarih ve 373 sayılı Encümen kararı alınmış, bu </w:t>
      </w:r>
      <w:r w:rsidR="00C22CE8">
        <w:rPr>
          <w:rFonts w:ascii="Verdana" w:hAnsi="Verdana" w:cs="Lucida Sans Unicode"/>
        </w:rPr>
        <w:t>zamana kadar</w:t>
      </w:r>
      <w:r w:rsidR="00FD3590">
        <w:rPr>
          <w:rFonts w:ascii="Verdana" w:hAnsi="Verdana" w:cs="Lucida Sans Unicode"/>
        </w:rPr>
        <w:t xml:space="preserve"> bu Encümen kararı ile</w:t>
      </w:r>
      <w:r w:rsidR="00C22CE8">
        <w:rPr>
          <w:rFonts w:ascii="Verdana" w:hAnsi="Verdana" w:cs="Lucida Sans Unicode"/>
        </w:rPr>
        <w:t xml:space="preserve"> işlem yapılmadığından</w:t>
      </w:r>
      <w:r w:rsidR="00FD3590">
        <w:rPr>
          <w:rFonts w:ascii="Verdana" w:hAnsi="Verdana" w:cs="Lucida Sans Unicode"/>
        </w:rPr>
        <w:t>,</w:t>
      </w:r>
      <w:r w:rsidR="00C22CE8">
        <w:rPr>
          <w:rFonts w:ascii="Verdana" w:hAnsi="Verdana" w:cs="Lucida Sans Unicode"/>
        </w:rPr>
        <w:t xml:space="preserve"> yeni tarihli fiyat takdiri yapıldığı anlaşılmış olup,</w:t>
      </w:r>
    </w:p>
    <w:p w:rsidR="00C22CE8" w:rsidRDefault="00C22CE8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22CE8" w:rsidRDefault="00C22CE8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Encümenimizin 22.08.2017 tarih ve 373 sayılı karanının iptali ile aşağıda gösterildiği gibi yeniden karar alınmasına gerek duyulmuştur.</w:t>
      </w:r>
      <w:r w:rsidR="00FD3590">
        <w:rPr>
          <w:rFonts w:ascii="Verdana" w:hAnsi="Verdana" w:cs="Lucida Sans Unicode"/>
        </w:rPr>
        <w:t xml:space="preserve"> Bu doğrultuda;</w:t>
      </w:r>
    </w:p>
    <w:p w:rsidR="00C22CE8" w:rsidRDefault="00C22CE8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7858" w:rsidRDefault="00C22CE8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Merkez Bahçelievler Mahallesi 353 ada, 40 nolu parselin güneyinde yer </w:t>
      </w:r>
      <w:r w:rsidR="00437858">
        <w:rPr>
          <w:rFonts w:ascii="Verdana" w:hAnsi="Verdana" w:cs="Lucida Sans Unicode"/>
        </w:rPr>
        <w:t>alan ve (a) ile gösterilen yoldan ihdas işlemi</w:t>
      </w:r>
      <w:r>
        <w:rPr>
          <w:rFonts w:ascii="Verdana" w:hAnsi="Verdana" w:cs="Lucida Sans Unicode"/>
        </w:rPr>
        <w:t xml:space="preserve"> sonucu oluşan parselin </w:t>
      </w:r>
      <w:r w:rsidR="00437858">
        <w:rPr>
          <w:rFonts w:ascii="Verdana" w:hAnsi="Verdana" w:cs="Lucida Sans Unicode"/>
        </w:rPr>
        <w:t>2644 sayılı Tapu Kanununun 21. maddesi uyarınca Belediyemiz adına tescil edil</w:t>
      </w:r>
      <w:r>
        <w:rPr>
          <w:rFonts w:ascii="Verdana" w:hAnsi="Verdana" w:cs="Lucida Sans Unicode"/>
        </w:rPr>
        <w:t xml:space="preserve">mesi ve Belediyemiz adına tescil edilecek olan </w:t>
      </w:r>
      <w:r w:rsidR="00437858">
        <w:rPr>
          <w:rFonts w:ascii="Verdana" w:hAnsi="Verdana" w:cs="Lucida Sans Unicode"/>
        </w:rPr>
        <w:t xml:space="preserve">(a) ile gösterilen parsel ile 353 ada, 40 nolu parselin birleştirme işlemi ve </w:t>
      </w:r>
      <w:r>
        <w:rPr>
          <w:rFonts w:ascii="Verdana" w:hAnsi="Verdana" w:cs="Lucida Sans Unicode"/>
        </w:rPr>
        <w:t xml:space="preserve">birleştirme işleminden sonra </w:t>
      </w:r>
      <w:r w:rsidR="00437858">
        <w:rPr>
          <w:rFonts w:ascii="Verdana" w:hAnsi="Verdana" w:cs="Lucida Sans Unicode"/>
        </w:rPr>
        <w:t xml:space="preserve">oluşan parselden (A) ile gösterilen alanın </w:t>
      </w:r>
      <w:r>
        <w:rPr>
          <w:rFonts w:ascii="Verdana" w:hAnsi="Verdana" w:cs="Lucida Sans Unicode"/>
        </w:rPr>
        <w:t xml:space="preserve">imar </w:t>
      </w:r>
      <w:r w:rsidR="00437858">
        <w:rPr>
          <w:rFonts w:ascii="Verdana" w:hAnsi="Verdana" w:cs="Lucida Sans Unicode"/>
        </w:rPr>
        <w:t>yol</w:t>
      </w:r>
      <w:r>
        <w:rPr>
          <w:rFonts w:ascii="Verdana" w:hAnsi="Verdana" w:cs="Lucida Sans Unicode"/>
        </w:rPr>
        <w:t>una terkin işlemleri</w:t>
      </w:r>
      <w:r w:rsidR="00437858">
        <w:rPr>
          <w:rFonts w:ascii="Verdana" w:hAnsi="Verdana" w:cs="Lucida Sans Unicode"/>
        </w:rPr>
        <w:t xml:space="preserve"> 3194 sayılı İmar Kanununun 15</w:t>
      </w:r>
      <w:r w:rsidR="0036324C">
        <w:rPr>
          <w:rFonts w:ascii="Verdana" w:hAnsi="Verdana" w:cs="Lucida Sans Unicode"/>
        </w:rPr>
        <w:t>.</w:t>
      </w:r>
      <w:r w:rsidR="00437858">
        <w:rPr>
          <w:rFonts w:ascii="Verdana" w:hAnsi="Verdana" w:cs="Lucida Sans Unicode"/>
        </w:rPr>
        <w:t xml:space="preserve"> maddesi gereğince imara uygun olduğu ilgi yazıdan anlaşılmış olup;</w:t>
      </w:r>
    </w:p>
    <w:p w:rsidR="0036324C" w:rsidRDefault="0036324C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437858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3194 sayılı İmar Kanununun 16</w:t>
      </w:r>
      <w:r w:rsidR="0036324C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 xml:space="preserve"> maddesi gereğince tasdiki ile ihdas sonucu oluşan imar artığı </w:t>
      </w:r>
      <w:r w:rsidR="0036324C">
        <w:rPr>
          <w:rFonts w:ascii="Verdana" w:hAnsi="Verdana" w:cs="Lucida Sans Unicode"/>
        </w:rPr>
        <w:t xml:space="preserve">olan ve </w:t>
      </w:r>
      <w:r>
        <w:rPr>
          <w:rFonts w:ascii="Verdana" w:hAnsi="Verdana" w:cs="Lucida Sans Unicode"/>
        </w:rPr>
        <w:t>(a) ile gösterilen 61</w:t>
      </w:r>
      <w:r w:rsidR="0036324C">
        <w:rPr>
          <w:rFonts w:ascii="Verdana" w:hAnsi="Verdana" w:cs="Lucida Sans Unicode"/>
        </w:rPr>
        <w:t>,</w:t>
      </w:r>
      <w:r>
        <w:rPr>
          <w:rFonts w:ascii="Verdana" w:hAnsi="Verdana" w:cs="Lucida Sans Unicode"/>
        </w:rPr>
        <w:t xml:space="preserve">55 m2.lik parselin Fiyat Takdir Komisyonunun belirlemiş olduğu </w:t>
      </w:r>
      <w:r>
        <w:rPr>
          <w:rFonts w:ascii="Verdana" w:hAnsi="Verdana" w:cs="Lucida Sans Unicode"/>
          <w:b/>
        </w:rPr>
        <w:t>13</w:t>
      </w:r>
      <w:r w:rsidR="0036324C">
        <w:rPr>
          <w:rFonts w:ascii="Verdana" w:hAnsi="Verdana" w:cs="Lucida Sans Unicode"/>
          <w:b/>
        </w:rPr>
        <w:t>0</w:t>
      </w:r>
      <w:r>
        <w:rPr>
          <w:rFonts w:ascii="Verdana" w:hAnsi="Verdana" w:cs="Lucida Sans Unicode"/>
          <w:b/>
        </w:rPr>
        <w:t>.</w:t>
      </w:r>
      <w:r w:rsidR="0036324C">
        <w:rPr>
          <w:rFonts w:ascii="Verdana" w:hAnsi="Verdana" w:cs="Lucida Sans Unicode"/>
          <w:b/>
        </w:rPr>
        <w:t>855,3</w:t>
      </w:r>
      <w:r>
        <w:rPr>
          <w:rFonts w:ascii="Verdana" w:hAnsi="Verdana" w:cs="Lucida Sans Unicode"/>
          <w:b/>
        </w:rPr>
        <w:t xml:space="preserve">0TL. </w:t>
      </w:r>
      <w:r w:rsidRPr="00DC6B98">
        <w:rPr>
          <w:rFonts w:ascii="Verdana" w:hAnsi="Verdana" w:cs="Lucida Sans Unicode"/>
          <w:b/>
        </w:rPr>
        <w:t>(</w:t>
      </w:r>
      <w:r w:rsidR="0036324C">
        <w:rPr>
          <w:rFonts w:ascii="Verdana" w:hAnsi="Verdana" w:cs="Lucida Sans Unicode"/>
          <w:b/>
        </w:rPr>
        <w:t xml:space="preserve">YüzotuzbinsekizyüzellibeşTL, otuzkrş.) </w:t>
      </w:r>
      <w:r>
        <w:rPr>
          <w:rFonts w:ascii="Verdana" w:hAnsi="Verdana" w:cs="Lucida Sans Unicode"/>
        </w:rPr>
        <w:t xml:space="preserve">bedelle 353 ada, 40 nolu parsel maliklerine hisseleri oranında satışına, </w:t>
      </w:r>
      <w:r w:rsidRPr="001C595C">
        <w:rPr>
          <w:rFonts w:ascii="Verdana" w:hAnsi="Verdana" w:cs="Lucida Sans Unicode"/>
        </w:rPr>
        <w:t>gereği</w:t>
      </w:r>
      <w:r w:rsidRPr="001C595C">
        <w:rPr>
          <w:rFonts w:ascii="Verdana" w:hAnsi="Verdana"/>
        </w:rPr>
        <w:t xml:space="preserve"> için evrakın müdürlüğüne gönderilmesine</w:t>
      </w:r>
      <w:r w:rsidRPr="001C595C">
        <w:rPr>
          <w:rFonts w:ascii="Verdana" w:hAnsi="Verdana" w:cs="Lucida Sans Unicode"/>
        </w:rPr>
        <w:t xml:space="preserve"> </w:t>
      </w:r>
      <w:r w:rsidR="004320D6">
        <w:rPr>
          <w:rFonts w:ascii="Verdana" w:hAnsi="Verdana"/>
        </w:rPr>
        <w:t>23</w:t>
      </w:r>
      <w:r w:rsidR="00A00871">
        <w:rPr>
          <w:rFonts w:ascii="Verdana" w:hAnsi="Verdana" w:cs="Lucida Sans Unicode"/>
        </w:rPr>
        <w:t>.</w:t>
      </w:r>
      <w:r w:rsidR="004C1BDF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E748CE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932FC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EYÜP ALTAN SEZGİN  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CAVİT ZÜLFİKAR     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7877A2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 w:rsidR="00E37617">
        <w:rPr>
          <w:rFonts w:ascii="Verdana" w:hAnsi="Verdana" w:cs="Lucida Sans Unicode"/>
          <w:sz w:val="18"/>
          <w:szCs w:val="18"/>
        </w:rPr>
        <w:t xml:space="preserve">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 </w:t>
      </w:r>
      <w:r w:rsidR="00E3761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324C" w:rsidRDefault="0036324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1E7764">
        <w:rPr>
          <w:rFonts w:ascii="Verdana" w:hAnsi="Verdana" w:cs="Lucida Sans Unicode"/>
          <w:sz w:val="18"/>
          <w:szCs w:val="18"/>
        </w:rPr>
        <w:t xml:space="preserve">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C0426B">
        <w:rPr>
          <w:rFonts w:ascii="Verdana" w:hAnsi="Verdana" w:cs="Lucida Sans Unicode"/>
          <w:sz w:val="18"/>
          <w:szCs w:val="18"/>
        </w:rPr>
        <w:t xml:space="preserve"> ALİ ÇAPRİ                      </w:t>
      </w:r>
      <w:r w:rsidR="001E7764">
        <w:rPr>
          <w:rFonts w:ascii="Verdana" w:hAnsi="Verdana" w:cs="Lucida Sans Unicode"/>
          <w:sz w:val="18"/>
          <w:szCs w:val="18"/>
        </w:rPr>
        <w:t xml:space="preserve">   </w:t>
      </w:r>
      <w:r w:rsidR="00E37617">
        <w:rPr>
          <w:rFonts w:ascii="Verdana" w:hAnsi="Verdana" w:cs="Lucida Sans Unicode"/>
          <w:sz w:val="18"/>
          <w:szCs w:val="18"/>
        </w:rPr>
        <w:t xml:space="preserve">   </w:t>
      </w:r>
      <w:r w:rsidR="001E7764">
        <w:rPr>
          <w:rFonts w:ascii="Verdana" w:hAnsi="Verdana" w:cs="Lucida Sans Unicode"/>
          <w:sz w:val="18"/>
          <w:szCs w:val="18"/>
        </w:rPr>
        <w:t xml:space="preserve">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1E7764">
        <w:rPr>
          <w:rFonts w:ascii="Verdana" w:hAnsi="Verdana" w:cs="Lucida Sans Unicode"/>
          <w:sz w:val="18"/>
          <w:szCs w:val="18"/>
        </w:rPr>
        <w:t xml:space="preserve">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426B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A00871">
        <w:rPr>
          <w:rFonts w:ascii="Verdana" w:hAnsi="Verdana" w:cs="Lucida Sans Unicode"/>
          <w:sz w:val="18"/>
          <w:szCs w:val="18"/>
        </w:rPr>
        <w:tab/>
        <w:t xml:space="preserve">         </w:t>
      </w:r>
      <w:r w:rsidR="001E7764">
        <w:rPr>
          <w:rFonts w:ascii="Verdana" w:hAnsi="Verdana" w:cs="Lucida Sans Unicode"/>
          <w:sz w:val="18"/>
          <w:szCs w:val="18"/>
        </w:rPr>
        <w:t xml:space="preserve">      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1E7764">
        <w:rPr>
          <w:rFonts w:ascii="Verdana" w:hAnsi="Verdana" w:cs="Lucida Sans Unicode"/>
          <w:sz w:val="18"/>
          <w:szCs w:val="18"/>
        </w:rPr>
        <w:t xml:space="preserve">       </w:t>
      </w:r>
      <w:r w:rsidR="00A00871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</w:t>
      </w: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AA036B">
        <w:rPr>
          <w:rFonts w:ascii="Verdana" w:hAnsi="Verdana" w:cs="Lucida Sans Unicode"/>
        </w:rPr>
        <w:t xml:space="preserve"> 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324C"/>
    <w:rsid w:val="00367B27"/>
    <w:rsid w:val="00367F8D"/>
    <w:rsid w:val="00385E19"/>
    <w:rsid w:val="00390070"/>
    <w:rsid w:val="00396EA3"/>
    <w:rsid w:val="00397D62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22CE8"/>
    <w:rsid w:val="00C32B5C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4693"/>
    <w:rsid w:val="00FC7EDB"/>
    <w:rsid w:val="00FD1349"/>
    <w:rsid w:val="00FD3590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AF7649-560D-4440-B490-4DDF07EC7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6</cp:revision>
  <cp:lastPrinted>2017-11-09T08:16:00Z</cp:lastPrinted>
  <dcterms:created xsi:type="dcterms:W3CDTF">2018-01-24T11:10:00Z</dcterms:created>
  <dcterms:modified xsi:type="dcterms:W3CDTF">2018-01-25T06:49:00Z</dcterms:modified>
</cp:coreProperties>
</file>